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B1D" w:rsidRPr="005F5B1D" w:rsidRDefault="005F5B1D" w:rsidP="005F5B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5F5B1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Нормативно-правовые акты</w:t>
      </w:r>
    </w:p>
    <w:p w:rsidR="005F5B1D" w:rsidRPr="005F5B1D" w:rsidRDefault="005F5B1D" w:rsidP="005F5B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Федеральное законодательство:</w:t>
      </w:r>
      <w:r w:rsidRPr="005F5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"http://depr.mos.ru/upload/doc/1.1%20%D0%93%D0%BB%D0%B0%D0%B2%D0%B0%2033%20%D0%9D%D0%9A%20%D0%A0%D0%A4%20%D0%A2%D0%BE%D1%80%D0%B3%D0%BE%D0%B2%D1%8B%D0%B9%20%D1%81%D0%B1%D0%BE%D1%80%282%29.pdf"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0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5B545CD0" wp14:editId="4E7989FA">
            <wp:extent cx="571500" cy="571500"/>
            <wp:effectExtent l="0" t="0" r="0" b="0"/>
            <wp:docPr id="1" name="Рисунок 1" descr="pdf_icon_smaller.png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df_icon_smaller.png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Глава 33 Налогового кодекса "Торговый сбор"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"http://depr.mos.ru/upload/doc/1.2%20%D0%A4%D0%97%20%D0%9E%20%D1%80%D0%BE%D0%B7%D0%BD%D0%B8%D1%87%D0%BD%D1%8B%D1%85%20%D1%80%D1%8B%D0%BD%D0%BA%D0%B0%D1%85%282%29.pdf"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0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148E45D2" wp14:editId="31194EAD">
            <wp:extent cx="571500" cy="571500"/>
            <wp:effectExtent l="0" t="0" r="0" b="0"/>
            <wp:docPr id="2" name="Рисунок 2" descr="pdf_icon_smaller.pn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df_icon_smaller.pn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Федеральный закон от 30.12.2006 № 271-ФЗ «О розничных рынках и о внесении изменений в Трудовой кодекс Российской Федерации»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"http://depr.mos.ru/upload/doc/1.3%20%D0%A4%D0%97%20%D0%9E%20%D1%82%D0%BE%D1%80%D0%B3%D0%BE%D0%B2%D0%BB%D0%B5%281%29.pdf"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0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680AD7E7" wp14:editId="03099D1A">
            <wp:extent cx="571500" cy="571500"/>
            <wp:effectExtent l="0" t="0" r="0" b="0"/>
            <wp:docPr id="3" name="Рисунок 3" descr="pdf_icon_smaller.pn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df_icon_smaller.p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Федеральный закон от 28.12.2009 № 381-ФЗ «Об основах государственного регулирования торговой деятельности в Российской Федерации»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"http://depr.mos.ru/upload/doc/1.4%20%D0%93%D0%9E%D0%A1%D0%A2%20%D0%A2%D0%BE%D1%80%D0%B3%D0%BE%D0%B2%D0%BB%D1%8F.pdf"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7497BE4C" wp14:editId="7C6C5820">
            <wp:extent cx="571500" cy="571500"/>
            <wp:effectExtent l="0" t="0" r="0" b="0"/>
            <wp:docPr id="4" name="Рисунок 4" descr="pdf_icon_smaller.pn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df_icon_smaller.pn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ГОСТ </w:t>
      </w:r>
      <w:proofErr w:type="gramStart"/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>Р</w:t>
      </w:r>
      <w:proofErr w:type="gramEnd"/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 51303-2013. Национальный стандарт Российской Федерации. Торговля. Термины и определения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</w:p>
    <w:p w:rsidR="005F5B1D" w:rsidRPr="005F5B1D" w:rsidRDefault="005F5B1D" w:rsidP="005F5B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B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F5B1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F5B1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Проекты</w:t>
      </w:r>
      <w:r w:rsidRPr="005F5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"http://depr.mos.ru/upload/doc/%D0%97%D0%B0%D0%BA%D0%BE%D0%BD_%D0%A2%D0%BE%D1%80%D0%B3%D0%BE%D0%B2%D1%8B%D0%B9_%D1%81%D0%B1%D0%BE%D1%80_%D0%BA%D0%BE%D1%80%D0%BE%D1%82%D0%BA%D0%B8%D0%B9.pdf"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15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79585361" wp14:editId="4C83A4AD">
            <wp:extent cx="571500" cy="571500"/>
            <wp:effectExtent l="0" t="0" r="0" b="0"/>
            <wp:docPr id="5" name="Рисунок 5" descr="pdf_icon_smaller.pn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df_icon_smaller.pn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Проект закона города Москвы «О внесении изменений в статью 3 Закона города Москвы от 17 декабря 2014 года № 62 «О торговом сборе»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lastRenderedPageBreak/>
        <w:fldChar w:fldCharType="end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"http://depr.mos.ru/upload/doc/%D0%A2%D0%BE%D1%80%D0%B3%D0%BE%D0%B2%D1%8B%D0%B9_%D1%81%D0%B1%D0%BE%D1%80_%D0%9F%D0%BE%D1%80%D1%8F%D0%B4%D0%BE%D0%BA_%D0%B4%D0%BB%D1%8F_%D0%BF%D1%83%D0%B1%D0%BB%D0%B8%D0%BA%D0%B0%D1%86%D0%B8%D0%B8.pdf"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15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61D0BD05" wp14:editId="1FF0414F">
            <wp:extent cx="571500" cy="571500"/>
            <wp:effectExtent l="0" t="0" r="0" b="0"/>
            <wp:docPr id="6" name="Рисунок 6" descr="pdf_icon_smaller.pn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df_icon_smaller.pn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Проект постановления Правительства Москвы, утверждающий порядок сбора и обработки сведений об объектах обложения торговым сбором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"http://depr.mos.ru/upload/doc/1.6%20%D0%9E%D0%B1%20%D1%83%D1%82%D0%B2%D0%B5%D1%80%D0%B6%D0%B4%D0%B5%D0%BD%D0%B8%D0%B8%20%D1%84%D0%BE%D1%80%D0%BC%D1%8B%20%D1%81%D0%B2%D0%B8%D0%B4%D0%B5%D1%82%D0%B5%D0%BB%D1%8C%D1%81%D1%82%D0%B2%D0%B0.ZIP"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4FFD2D36" wp14:editId="3EBC5638">
            <wp:extent cx="571500" cy="571500"/>
            <wp:effectExtent l="0" t="0" r="0" b="0"/>
            <wp:docPr id="7" name="Рисунок 7" descr="pdf_icon_smaller.pn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df_icon_smaller.pn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Проект Приказа ФНС России «Об утверждении формы свидетельства о постановке на учет в налоговом органе в качестве плательщика торгового сбора», с приложениями.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</w:p>
    <w:p w:rsidR="005F5B1D" w:rsidRPr="005F5B1D" w:rsidRDefault="005F5B1D" w:rsidP="005F5B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B1D" w:rsidRPr="005F5B1D" w:rsidRDefault="005F5B1D" w:rsidP="005F5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Формы уведомлений:</w:t>
      </w:r>
      <w:r w:rsidRPr="005F5B1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F5B1D" w:rsidRPr="005F5B1D" w:rsidRDefault="005F5B1D" w:rsidP="005F5B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"http://depr.mos.ru/upload/doc/%D0%A4%D0%BE%D1%80%D0%BC%D1%8B_%D1%83%D0%B2%D0%B5%D0%B4%D0%BE%D0%BC%D0%BB%D0%B5%D0%BD%D0%B8%D0%B9,_%D0%B8%D0%BD%D1%81%D1%82%D1%80%D1%83%D0%BA%D1%86%D0%B8%D1%8F_%D0%BF%D0%BE_%D0%B7%D0%B0%D0%BF%D0%BE%D0%BB%D0%BD%D0%B5%D0%BD%D0%B8%D1%8E.zip"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3FEE3E44" wp14:editId="31D78E72">
            <wp:extent cx="571500" cy="571500"/>
            <wp:effectExtent l="0" t="0" r="0" b="0"/>
            <wp:docPr id="8" name="Рисунок 8" descr="pdf_icon_smaller.pn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df_icon_smaller.pn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Формы уведомлений о постановке на учет, снятии с учёта в налоговом органе организаций и индивидуальных предпринимателей в качестве плательщиков торгового сбора по объекту осуществления вида предпринимательской деятельности, в отношении которого установлен торговый сбор, а также порядка заполнения этих форм», с приложениями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</w:p>
    <w:p w:rsidR="005F5B1D" w:rsidRPr="005F5B1D" w:rsidRDefault="005F5B1D" w:rsidP="005F5B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B1D" w:rsidRPr="005F5B1D" w:rsidRDefault="005F5B1D" w:rsidP="005F5B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Законодательство города Москвы:</w:t>
      </w:r>
      <w:r w:rsidRPr="005F5B1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5F5B1D" w:rsidRPr="005F5B1D" w:rsidRDefault="005F5B1D" w:rsidP="005F5B1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begin"/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instrText xml:space="preserve"> HYPERLINK "http://depr.mos.ru/upload/doc/2.1%20%D0%97%D0%B0%D0%BA%D0%BE%D0%BD%20%D0%9C%D0%BE%D1%81%D0%BA%D0%B2%D1%8B%20%D0%BE%20%D0%A2%D0%BE%D1%80%D0%B3%D0%BE%D0%B2%D0%BE%D0%BC%20%D1%81%D0%B1%D0%BE%D1%80%D0%B5%282%29.pdf" \t "_blank" </w:instrText>
      </w: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separate"/>
      </w:r>
    </w:p>
    <w:p w:rsidR="005F5B1D" w:rsidRPr="005F5B1D" w:rsidRDefault="005F5B1D" w:rsidP="005F5B1D">
      <w:pPr>
        <w:pBdr>
          <w:bottom w:val="single" w:sz="6" w:space="0" w:color="E3E3E3"/>
        </w:pBdr>
        <w:shd w:val="clear" w:color="auto" w:fill="F3F3F3"/>
        <w:spacing w:before="300" w:after="100" w:afterAutospacing="1" w:line="324" w:lineRule="atLeast"/>
        <w:jc w:val="both"/>
        <w:rPr>
          <w:rFonts w:ascii="Times New Roman" w:eastAsia="Times New Roman" w:hAnsi="Times New Roman" w:cs="Times New Roman"/>
          <w:b/>
          <w:bCs/>
          <w:color w:val="63ADBD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b/>
          <w:bCs/>
          <w:noProof/>
          <w:color w:val="63ADBD"/>
          <w:sz w:val="24"/>
          <w:szCs w:val="24"/>
          <w:lang w:eastAsia="ru-RU"/>
        </w:rPr>
        <w:drawing>
          <wp:inline distT="0" distB="0" distL="0" distR="0" wp14:anchorId="522CCDF0" wp14:editId="1BE5417D">
            <wp:extent cx="571500" cy="571500"/>
            <wp:effectExtent l="0" t="0" r="0" b="0"/>
            <wp:docPr id="9" name="Рисунок 9" descr="pdf_icon_smaller.pn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df_icon_smaller.pn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Закон города Москвы от 17.12.2014 № 62 «О торговом сборе» </w:t>
      </w:r>
    </w:p>
    <w:p w:rsidR="005F5B1D" w:rsidRPr="005F5B1D" w:rsidRDefault="005F5B1D" w:rsidP="005F5B1D">
      <w:pPr>
        <w:shd w:val="clear" w:color="auto" w:fill="F3F3F3"/>
        <w:spacing w:after="0" w:line="324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F5B1D">
        <w:rPr>
          <w:rFonts w:ascii="Arial" w:eastAsia="Times New Roman" w:hAnsi="Arial" w:cs="Arial"/>
          <w:sz w:val="24"/>
          <w:szCs w:val="24"/>
          <w:lang w:eastAsia="ru-RU"/>
        </w:rPr>
        <w:fldChar w:fldCharType="end"/>
      </w:r>
    </w:p>
    <w:p w:rsidR="005F5B1D" w:rsidRPr="005F5B1D" w:rsidRDefault="005F5B1D" w:rsidP="005F5B1D">
      <w:pPr>
        <w:shd w:val="clear" w:color="auto" w:fill="F3F3F3"/>
        <w:spacing w:before="300" w:after="100" w:afterAutospacing="1" w:line="324" w:lineRule="atLeast"/>
        <w:jc w:val="both"/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</w:pPr>
      <w:hyperlink r:id="rId16" w:tgtFrame="_blank" w:history="1">
        <w:r w:rsidRPr="005F5B1D">
          <w:rPr>
            <w:rFonts w:ascii="Arial" w:eastAsia="Times New Roman" w:hAnsi="Arial" w:cs="Arial"/>
            <w:b/>
            <w:bCs/>
            <w:noProof/>
            <w:color w:val="63ADBD"/>
            <w:sz w:val="24"/>
            <w:szCs w:val="24"/>
            <w:lang w:eastAsia="ru-RU"/>
          </w:rPr>
          <w:drawing>
            <wp:inline distT="0" distB="0" distL="0" distR="0" wp14:anchorId="63466E9F" wp14:editId="200EA759">
              <wp:extent cx="571500" cy="571500"/>
              <wp:effectExtent l="0" t="0" r="0" b="0"/>
              <wp:docPr id="10" name="Рисунок 10" descr="pdf_icon_smaller.png">
                <a:hlinkClick xmlns:a="http://schemas.openxmlformats.org/drawingml/2006/main" r:id="rId1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 descr="pdf_icon_smaller.png">
                        <a:hlinkClick r:id="rId1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15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F5B1D">
          <w:rPr>
            <w:rFonts w:ascii="Arial" w:eastAsia="Times New Roman" w:hAnsi="Arial" w:cs="Arial"/>
            <w:b/>
            <w:bCs/>
            <w:color w:val="63ADBD"/>
            <w:sz w:val="24"/>
            <w:szCs w:val="24"/>
            <w:lang w:eastAsia="ru-RU"/>
          </w:rPr>
          <w:t>Постановление Правительства Москвы от 3 февраля 2011 г.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  </w:r>
      </w:hyperlink>
      <w:r w:rsidRPr="005F5B1D">
        <w:rPr>
          <w:rFonts w:ascii="Arial" w:eastAsia="Times New Roman" w:hAnsi="Arial" w:cs="Arial"/>
          <w:b/>
          <w:bCs/>
          <w:color w:val="63ADBD"/>
          <w:sz w:val="24"/>
          <w:szCs w:val="24"/>
          <w:lang w:eastAsia="ru-RU"/>
        </w:rPr>
        <w:t xml:space="preserve"> </w:t>
      </w:r>
    </w:p>
    <w:p w:rsidR="00D60B4A" w:rsidRDefault="00D60B4A">
      <w:bookmarkStart w:id="0" w:name="_GoBack"/>
      <w:bookmarkEnd w:id="0"/>
    </w:p>
    <w:sectPr w:rsidR="00D60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E37"/>
    <w:rsid w:val="005F5B1D"/>
    <w:rsid w:val="00D60B4A"/>
    <w:rsid w:val="00F9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B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B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0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pr.mos.ru/upload/doc/1.3%20%D0%A4%D0%97%20%D0%9E%20%D1%82%D0%BE%D1%80%D0%B3%D0%BE%D0%B2%D0%BB%D0%B5(1).pdf" TargetMode="Externa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epr.mos.ru/upload/doc/1.2%20%D0%A4%D0%97%20%D0%9E%20%D1%80%D0%BE%D0%B7%D0%BD%D0%B8%D1%87%D0%BD%D1%8B%D1%85%20%D1%80%D1%8B%D0%BD%D0%BA%D0%B0%D1%85(2).pdf" TargetMode="External"/><Relationship Id="rId12" Type="http://schemas.openxmlformats.org/officeDocument/2006/relationships/hyperlink" Target="http://depr.mos.ru/upload/doc/1.6%20%D0%9E%D0%B1%20%D1%83%D1%82%D0%B2%D0%B5%D1%80%D0%B6%D0%B4%D0%B5%D0%BD%D0%B8%D0%B8%20%D1%84%D0%BE%D1%80%D0%BC%D1%8B%20%D1%81%D0%B2%D0%B8%D0%B4%D0%B5%D1%82%D0%B5%D0%BB%D1%8C%D1%81%D1%82%D0%B2%D0%B0.ZIP" TargetMode="External"/><Relationship Id="rId17" Type="http://schemas.openxmlformats.org/officeDocument/2006/relationships/hyperlink" Target="http://depr.mos.ru/upload/doc/2.2%20%D0%9F%D0%9F%D0%9C%20%D0%BE%20%D1%80%D0%B0%D0%B7%D0%BC%D0%B5%D1%89%D0%B5%D0%BD%D0%B8%D0%B8%20%D0%9D%D0%A2%D0%9E(2)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epr.mos.ru/upload/doc/2.2%20%D0%9F%D0%9F%D0%9C%20%D0%BE%20%D1%80%D0%B0%D0%B7%D0%BC%D0%B5%D1%89%D0%B5%D0%BD%D0%B8%D0%B8%20%D0%9D%D0%A2%D0%9E%282%29.pdf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depr.mos.ru/upload/doc/%D0%A2%D0%BE%D1%80%D0%B3%D0%BE%D0%B2%D1%8B%D0%B9_%D1%81%D0%B1%D0%BE%D1%80_%D0%9F%D0%BE%D1%80%D1%8F%D0%B4%D0%BE%D0%BA_%D0%B4%D0%BB%D1%8F_%D0%BF%D1%83%D0%B1%D0%BB%D0%B8%D0%BA%D0%B0%D1%86%D0%B8%D0%B8.pdf" TargetMode="External"/><Relationship Id="rId5" Type="http://schemas.openxmlformats.org/officeDocument/2006/relationships/hyperlink" Target="http://depr.mos.ru/upload/doc/1.1%20%D0%93%D0%BB%D0%B0%D0%B2%D0%B0%2033%20%D0%9D%D0%9A%20%D0%A0%D0%A4%20%D0%A2%D0%BE%D1%80%D0%B3%D0%BE%D0%B2%D1%8B%D0%B9%20%D1%81%D0%B1%D0%BE%D1%80(2).pdf" TargetMode="External"/><Relationship Id="rId15" Type="http://schemas.openxmlformats.org/officeDocument/2006/relationships/hyperlink" Target="http://depr.mos.ru/upload/doc/2.1%20%D0%97%D0%B0%D0%BA%D0%BE%D0%BD%20%D0%9C%D0%BE%D1%81%D0%BA%D0%B2%D1%8B%20%D0%BE%20%D0%A2%D0%BE%D1%80%D0%B3%D0%BE%D0%B2%D0%BE%D0%BC%20%D1%81%D0%B1%D0%BE%D1%80%D0%B5(2).pdf" TargetMode="External"/><Relationship Id="rId10" Type="http://schemas.openxmlformats.org/officeDocument/2006/relationships/hyperlink" Target="http://depr.mos.ru/upload/doc/%D0%97%D0%B0%D0%BA%D0%BE%D0%BD_%D0%A2%D0%BE%D1%80%D0%B3%D0%BE%D0%B2%D1%8B%D0%B9_%D1%81%D0%B1%D0%BE%D1%80_%D0%BA%D0%BE%D1%80%D0%BE%D1%82%D0%BA%D0%B8%D0%B9.pd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depr.mos.ru/upload/doc/1.4%20%D0%93%D0%9E%D0%A1%D0%A2%20%D0%A2%D0%BE%D1%80%D0%B3%D0%BE%D0%B2%D0%BB%D1%8F.pdf" TargetMode="External"/><Relationship Id="rId14" Type="http://schemas.openxmlformats.org/officeDocument/2006/relationships/hyperlink" Target="http://depr.mos.ru/upload/doc/%D0%A4%D0%BE%D1%80%D0%BC%D1%8B_%D1%83%D0%B2%D0%B5%D0%B4%D0%BE%D0%BC%D0%BB%D0%B5%D0%BD%D0%B8%D0%B9,_%D0%B8%D0%BD%D1%81%D1%82%D1%80%D1%83%D0%BA%D1%86%D0%B8%D1%8F_%D0%BF%D0%BE_%D0%B7%D0%B0%D0%BF%D0%BE%D0%BB%D0%BD%D0%B5%D0%BD%D0%B8%D1%8E.zi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518</Words>
  <Characters>3233</Characters>
  <Application>Microsoft Office Word</Application>
  <DocSecurity>0</DocSecurity>
  <Lines>82</Lines>
  <Paragraphs>29</Paragraphs>
  <ScaleCrop>false</ScaleCrop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Мариночка</dc:creator>
  <cp:keywords/>
  <dc:description/>
  <cp:lastModifiedBy>Мариночка</cp:lastModifiedBy>
  <cp:revision>2</cp:revision>
  <dcterms:created xsi:type="dcterms:W3CDTF">2015-06-30T08:39:00Z</dcterms:created>
  <dcterms:modified xsi:type="dcterms:W3CDTF">2015-06-30T08:40:00Z</dcterms:modified>
</cp:coreProperties>
</file>